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2029E1">
        <w:trPr>
          <w:trHeight w:val="680"/>
        </w:trPr>
        <w:tc>
          <w:tcPr>
            <w:tcW w:w="9344" w:type="dxa"/>
          </w:tcPr>
          <w:p w14:paraId="367F0795" w14:textId="1162BDCB" w:rsidR="00FB166E" w:rsidRPr="002D170C" w:rsidRDefault="00530B0F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产品试验委托书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2721"/>
        <w:gridCol w:w="752"/>
        <w:gridCol w:w="780"/>
        <w:gridCol w:w="1139"/>
        <w:gridCol w:w="2121"/>
      </w:tblGrid>
      <w:tr w:rsidR="00534259" w:rsidRPr="00534259" w14:paraId="40CD01A4" w14:textId="77777777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877626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产品名称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706FD08" w14:textId="77777777" w:rsidR="00534259" w:rsidRPr="00534259" w:rsidRDefault="00534259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42260029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主要技术参数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6E10015" w14:textId="77777777" w:rsidR="00534259" w:rsidRPr="00534259" w:rsidRDefault="00534259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35E90B42" w14:textId="77777777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3C4CC85" w14:textId="77777777" w:rsidR="009C7531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产品型号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7FE6B8EB" w14:textId="77777777" w:rsidR="009C7531" w:rsidRPr="00534259" w:rsidRDefault="009C7531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1510ED3" w14:textId="53B27BA8" w:rsidR="009C7531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希望试验地点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B28D72" w14:textId="77777777" w:rsidR="009C7531" w:rsidRPr="00534259" w:rsidRDefault="009C7531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05B34AD2" w14:textId="77777777" w:rsidTr="009C7531">
        <w:trPr>
          <w:trHeight w:val="397"/>
        </w:trPr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1A956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委托单位及联系人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AA113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单位名称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8638E66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E5ABEF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联系人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A5CD063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591BFA11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A207F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CD898C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注册地址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022786F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572F31E" w14:textId="46CE9AD2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固定电话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5E5B9F7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75000611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54701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91A942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通讯地址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2173625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F851C3A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邮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编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098E7C4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70ABEE46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1CF5BF6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BC8466" w14:textId="458704F7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电子邮箱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D2FF673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40E78DD" w14:textId="11A3712C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移动电话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A3F7D04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2181F795" w14:textId="77777777" w:rsidTr="00534259">
        <w:trPr>
          <w:trHeight w:val="39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EE0DBF5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制造单位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63087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单位名称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9489B7D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144E7427" w14:textId="77777777" w:rsidTr="00534259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1203DB8F" w14:textId="77777777" w:rsidR="00534259" w:rsidRPr="00534259" w:rsidRDefault="00534259" w:rsidP="0089702D">
            <w:pPr>
              <w:spacing w:line="300" w:lineRule="exact"/>
              <w:ind w:leftChars="258" w:left="542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0ABAEA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注册地址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BB18529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447D38B8" w14:textId="77777777" w:rsidTr="00534259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20CAB232" w14:textId="77777777" w:rsidR="00534259" w:rsidRPr="00534259" w:rsidRDefault="00534259" w:rsidP="0089702D">
            <w:pPr>
              <w:spacing w:line="300" w:lineRule="exact"/>
              <w:ind w:leftChars="258" w:left="542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22DA3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制造地址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231A56B6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596CD830" w14:textId="4C27151E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2F5B1F4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样品数量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23CEC49D" w14:textId="4AFD354A" w:rsidR="009C7531" w:rsidRPr="00534259" w:rsidRDefault="009C7531" w:rsidP="00D67D55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E597867" w14:textId="269DCB10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送样方式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2620A99" w14:textId="33D0AEF5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 xml:space="preserve">自送 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 货运</w:t>
            </w:r>
            <w:r>
              <w:rPr>
                <w:rFonts w:ascii="宋体" w:eastAsia="宋体" w:hAnsi="宋体" w:cs="Arial" w:hint="eastAsia"/>
                <w:kern w:val="0"/>
                <w:szCs w:val="20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 不送样</w:t>
            </w:r>
          </w:p>
        </w:tc>
      </w:tr>
      <w:tr w:rsidR="009C7531" w:rsidRPr="00534259" w14:paraId="411B576D" w14:textId="32CDC2ED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FAEA24C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样品附件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79D495A" w14:textId="6EF233D1" w:rsidR="009C7531" w:rsidRPr="00534259" w:rsidRDefault="009C7531" w:rsidP="00D67D55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13F7EF" w14:textId="3608386A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希望试验</w:t>
            </w:r>
            <w:r>
              <w:rPr>
                <w:rFonts w:ascii="Arial" w:eastAsia="宋体" w:hAnsi="Arial" w:cs="Arial" w:hint="eastAsia"/>
                <w:kern w:val="0"/>
                <w:szCs w:val="20"/>
              </w:rPr>
              <w:t>时间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ABBDE75" w14:textId="77777777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4A085A2B" w14:textId="77777777" w:rsidTr="00534259">
        <w:trPr>
          <w:trHeight w:val="1295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50F5D500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试验依据、项目、方法及其他要求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01F94A21" w14:textId="77777777" w:rsidR="009C7531" w:rsidRPr="00534259" w:rsidRDefault="009C7531" w:rsidP="009C7531">
            <w:pPr>
              <w:spacing w:line="360" w:lineRule="exact"/>
              <w:rPr>
                <w:rFonts w:ascii="Arial" w:eastAsia="宋体" w:hAnsi="Arial" w:cs="Arial"/>
                <w:kern w:val="0"/>
                <w:sz w:val="20"/>
                <w:szCs w:val="21"/>
              </w:rPr>
            </w:pPr>
          </w:p>
          <w:p w14:paraId="539D8165" w14:textId="77777777" w:rsidR="009C7531" w:rsidRPr="00534259" w:rsidRDefault="009C7531" w:rsidP="009C7531">
            <w:pPr>
              <w:spacing w:line="360" w:lineRule="exact"/>
              <w:rPr>
                <w:rFonts w:ascii="Arial" w:eastAsia="宋体" w:hAnsi="Arial" w:cs="Arial"/>
                <w:kern w:val="0"/>
                <w:sz w:val="20"/>
                <w:szCs w:val="21"/>
              </w:rPr>
            </w:pPr>
          </w:p>
          <w:p w14:paraId="5C79DC61" w14:textId="77777777" w:rsidR="009C7531" w:rsidRPr="00534259" w:rsidRDefault="009C7531" w:rsidP="009C7531">
            <w:pPr>
              <w:spacing w:beforeLines="40" w:before="124" w:line="300" w:lineRule="exact"/>
              <w:rPr>
                <w:rFonts w:ascii="Arial" w:eastAsia="宋体" w:hAnsi="Arial" w:cs="Arial"/>
                <w:kern w:val="0"/>
                <w:sz w:val="2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注：国家标准、行业标准以外的试验依据及其他要求，作为本委托书附件提供给</w:t>
            </w: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。</w:t>
            </w:r>
          </w:p>
        </w:tc>
      </w:tr>
      <w:tr w:rsidR="009C7531" w:rsidRPr="00534259" w14:paraId="6C64CF93" w14:textId="77777777" w:rsidTr="00534259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418FE717" w14:textId="22B8DF41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12208D">
              <w:rPr>
                <w:rFonts w:ascii="Times New Roman" w:eastAsia="宋体" w:hAnsi="Times New Roman" w:cs="Times New Roman" w:hint="eastAsia"/>
                <w:bCs/>
                <w:kern w:val="0"/>
                <w:szCs w:val="20"/>
              </w:rPr>
              <w:t>报告型式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5D34A12C" w14:textId="77777777" w:rsidR="00D67D55" w:rsidRPr="00D67D55" w:rsidRDefault="00D67D55" w:rsidP="00D67D55">
            <w:pPr>
              <w:spacing w:line="280" w:lineRule="exact"/>
              <w:rPr>
                <w:rFonts w:ascii="Arial" w:eastAsia="宋体" w:hAnsi="Arial" w:cs="Arial"/>
                <w:bCs/>
                <w:kern w:val="0"/>
                <w:szCs w:val="21"/>
              </w:rPr>
            </w:pP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NETEC</w:t>
            </w: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已启用电子报告，原则上不再签发和发放纸质版报告。</w:t>
            </w:r>
          </w:p>
          <w:p w14:paraId="48A13B17" w14:textId="231AFD58" w:rsidR="009C7531" w:rsidRPr="00D67D55" w:rsidRDefault="00D67D55" w:rsidP="00D67D55">
            <w:pPr>
              <w:spacing w:line="280" w:lineRule="exact"/>
              <w:rPr>
                <w:rFonts w:ascii="宋体" w:eastAsia="宋体" w:hAnsi="宋体" w:cs="Arial"/>
                <w:kern w:val="0"/>
                <w:szCs w:val="21"/>
              </w:rPr>
            </w:pP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如确需纸质版报告，则</w:t>
            </w:r>
            <w:proofErr w:type="gramStart"/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不</w:t>
            </w:r>
            <w:proofErr w:type="gramEnd"/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出具电子报告，请在此确认</w:t>
            </w:r>
            <w:r w:rsidRPr="00D67D55">
              <w:rPr>
                <w:rFonts w:ascii="Arial" w:eastAsia="宋体" w:hAnsi="Arial" w:cs="Arial" w:hint="eastAsia"/>
                <w:bCs/>
                <w:kern w:val="0"/>
                <w:szCs w:val="21"/>
              </w:rPr>
              <w:t>——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D67D55">
              <w:rPr>
                <w:rFonts w:ascii="Arial" w:eastAsia="宋体" w:hAnsi="Arial" w:cs="Arial" w:hint="eastAsia"/>
                <w:bCs/>
                <w:kern w:val="0"/>
                <w:szCs w:val="21"/>
              </w:rPr>
              <w:t>申请</w:t>
            </w:r>
            <w:r w:rsidRPr="00D67D55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纸质报告</w:t>
            </w:r>
          </w:p>
        </w:tc>
      </w:tr>
      <w:tr w:rsidR="009C7531" w:rsidRPr="00534259" w14:paraId="4C63F6EA" w14:textId="77777777" w:rsidTr="0089702D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F9C183D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英文报告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625AB1CD" w14:textId="77777777" w:rsidR="009C7531" w:rsidRPr="00534259" w:rsidRDefault="009C7531" w:rsidP="00D67D55">
            <w:pPr>
              <w:spacing w:line="28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要</w:t>
            </w:r>
            <w:r w:rsidRPr="00534259">
              <w:rPr>
                <w:rFonts w:ascii="Arial" w:eastAsia="宋体" w:hAnsi="Arial" w:cs="Arial"/>
                <w:spacing w:val="-2"/>
                <w:kern w:val="0"/>
                <w:szCs w:val="21"/>
              </w:rPr>
              <w:t>（另收费，需另附页写明试验委托及产品制造单位英文名称与地址）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不要</w:t>
            </w:r>
          </w:p>
        </w:tc>
      </w:tr>
      <w:tr w:rsidR="003C54DD" w:rsidRPr="00534259" w14:paraId="459E1B95" w14:textId="77777777" w:rsidTr="0089702D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05F1CF4" w14:textId="3940762E" w:rsidR="003C54DD" w:rsidRPr="003C54DD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合格证书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2BE6858C" w14:textId="7312E7E1" w:rsidR="003C54DD" w:rsidRPr="00534259" w:rsidRDefault="003C54DD" w:rsidP="003C54DD">
            <w:pPr>
              <w:spacing w:line="280" w:lineRule="exact"/>
              <w:rPr>
                <w:rFonts w:ascii="宋体" w:eastAsia="宋体" w:hAnsi="宋体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要</w:t>
            </w:r>
            <w:r w:rsidRPr="00534259">
              <w:rPr>
                <w:rFonts w:ascii="Arial" w:eastAsia="宋体" w:hAnsi="Arial" w:cs="Arial"/>
                <w:spacing w:val="-2"/>
                <w:kern w:val="0"/>
                <w:szCs w:val="21"/>
              </w:rPr>
              <w:t>（另收费）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不要</w:t>
            </w:r>
          </w:p>
        </w:tc>
      </w:tr>
      <w:tr w:rsidR="003C54DD" w:rsidRPr="00534259" w14:paraId="7FA63A14" w14:textId="77777777" w:rsidTr="00534259">
        <w:trPr>
          <w:trHeight w:val="680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0A6A6CA4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送样试验样品处置要求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42A72275" w14:textId="77777777" w:rsidR="003C54DD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放弃（报告申诉期过后，由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作废弃处理）</w:t>
            </w:r>
          </w:p>
          <w:p w14:paraId="599FA4CF" w14:textId="77777777" w:rsidR="003C54DD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货运（请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代为联系回发，运费为到货后我方支付）</w:t>
            </w:r>
          </w:p>
          <w:p w14:paraId="2015CEAB" w14:textId="0EB89102" w:rsidR="003C54DD" w:rsidRPr="00534259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自提（自报告申诉期满后免费保存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30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天，逾期作自愿放弃处理）</w:t>
            </w:r>
          </w:p>
        </w:tc>
      </w:tr>
      <w:tr w:rsidR="003C54DD" w:rsidRPr="00534259" w14:paraId="007018C8" w14:textId="77777777" w:rsidTr="00534259">
        <w:trPr>
          <w:trHeight w:val="1524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270F07CE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双方约定</w:t>
            </w:r>
          </w:p>
          <w:p w14:paraId="06AB2B1A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及确认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FA13FF0" w14:textId="14979733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委托单位对所提供的一切资料、信息和实物的真实性负责，并提供必要的合作。委托单位</w:t>
            </w:r>
            <w:r>
              <w:rPr>
                <w:rFonts w:ascii="Arial" w:eastAsia="宋体" w:hAnsi="Arial" w:cs="Arial"/>
                <w:kern w:val="0"/>
                <w:szCs w:val="21"/>
              </w:rPr>
              <w:t>应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照双方协商结果支付试验和出具报告的费用，以及在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>
              <w:rPr>
                <w:rFonts w:ascii="Arial" w:eastAsia="宋体" w:hAnsi="Arial" w:cs="Arial"/>
                <w:kern w:val="0"/>
                <w:szCs w:val="21"/>
              </w:rPr>
              <w:t>外部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试验时试验人员的差旅和食宿费用。</w:t>
            </w:r>
          </w:p>
          <w:p w14:paraId="181EBC92" w14:textId="10B0779E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保证试验公正性，对试验结果负责，并对委托单位所提供的实物、技术资料和试验结果保密，法律法规等</w:t>
            </w:r>
            <w:r>
              <w:rPr>
                <w:rFonts w:ascii="Arial" w:eastAsia="宋体" w:hAnsi="Arial" w:cs="Arial"/>
                <w:kern w:val="0"/>
                <w:szCs w:val="21"/>
              </w:rPr>
              <w:t>另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规定的除外。</w:t>
            </w:r>
          </w:p>
          <w:p w14:paraId="6E34F38B" w14:textId="0330F922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因不可抗拒力造成的样品损坏或损失、试验服务延迟或不能履行时，本中心会在合理的时间内通知委托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单位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取消或暂停服务而无需承担责任。</w:t>
            </w:r>
          </w:p>
        </w:tc>
      </w:tr>
      <w:tr w:rsidR="003C54DD" w:rsidRPr="00534259" w14:paraId="4913CD2B" w14:textId="77777777" w:rsidTr="00534259">
        <w:trPr>
          <w:trHeight w:val="1892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77358BE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2051AE" w14:textId="77777777" w:rsidR="003C54DD" w:rsidRPr="00534259" w:rsidRDefault="003C54DD" w:rsidP="003C54DD">
            <w:pPr>
              <w:spacing w:beforeLines="15" w:before="46" w:afterLines="15" w:after="46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25EA71A7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color w:val="D5DCE4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委托单位：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（盖章）</w:t>
            </w:r>
          </w:p>
          <w:p w14:paraId="2E16EDA9" w14:textId="77777777" w:rsidR="003C54DD" w:rsidRPr="00534259" w:rsidRDefault="003C54DD" w:rsidP="003C54DD">
            <w:pPr>
              <w:spacing w:beforeLines="15" w:before="46" w:afterLines="15" w:after="46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40A825A4" w14:textId="07A8B8B1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单位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代表：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（签名）</w:t>
            </w:r>
          </w:p>
          <w:p w14:paraId="0DB8D5BB" w14:textId="77777777" w:rsidR="003C54DD" w:rsidRPr="00534259" w:rsidRDefault="003C54DD" w:rsidP="003C54DD">
            <w:pPr>
              <w:spacing w:beforeLines="15" w:before="46" w:afterLines="15" w:after="46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06EC0F8C" w14:textId="77777777" w:rsidR="003C54DD" w:rsidRPr="00534259" w:rsidRDefault="003C54DD" w:rsidP="003C54DD">
            <w:pPr>
              <w:spacing w:beforeLines="15" w:before="46" w:afterLines="15" w:after="46"/>
              <w:ind w:firstLineChars="300" w:firstLine="63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日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期：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1D3292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6029D42B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3FBD5A40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5E3C20EA" w14:textId="2444EB19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代表：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（签名）</w:t>
            </w:r>
          </w:p>
          <w:p w14:paraId="43C79EC7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5C23161A" w14:textId="77777777" w:rsidR="003C54DD" w:rsidRPr="00534259" w:rsidRDefault="003C54DD" w:rsidP="003C54DD">
            <w:pPr>
              <w:spacing w:beforeLines="15" w:before="46" w:afterLines="15" w:after="46"/>
              <w:ind w:firstLineChars="300" w:firstLine="63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日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期：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E1E56" w14:paraId="79693556" w14:textId="77777777" w:rsidTr="00FE1E56">
        <w:tc>
          <w:tcPr>
            <w:tcW w:w="9344" w:type="dxa"/>
          </w:tcPr>
          <w:p w14:paraId="42ED16CD" w14:textId="27295FD8" w:rsidR="00FE1E56" w:rsidRPr="00FE1E56" w:rsidRDefault="00FE1E56" w:rsidP="00E42E79">
            <w:pPr>
              <w:pStyle w:val="a6"/>
              <w:spacing w:line="240" w:lineRule="exact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  <w:bookmarkStart w:id="0" w:name="_Hlk63005279"/>
            <w:r w:rsidRPr="00FE1E56">
              <w:rPr>
                <w:rFonts w:ascii="Arial" w:eastAsia="宋体" w:hAnsi="Arial" w:cs="Arial"/>
                <w:sz w:val="21"/>
                <w:szCs w:val="21"/>
              </w:rPr>
              <w:t>NETEC</w:t>
            </w:r>
            <w:r w:rsidRPr="00FE1E56">
              <w:rPr>
                <w:rFonts w:ascii="Arial" w:eastAsia="宋体" w:hAnsi="Arial" w:cs="Arial"/>
                <w:b/>
                <w:sz w:val="21"/>
                <w:szCs w:val="21"/>
              </w:rPr>
              <w:t>联系信息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            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地址：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065000  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河北省廊坊市广阳区金光道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>61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号</w:t>
            </w:r>
          </w:p>
          <w:p w14:paraId="1C909FC0" w14:textId="77777777" w:rsidR="00FE1E56" w:rsidRPr="00FE1E56" w:rsidRDefault="00FE1E56" w:rsidP="00E42E7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1300" w:firstLine="2741"/>
              <w:jc w:val="right"/>
              <w:rPr>
                <w:rFonts w:ascii="Arial" w:eastAsia="宋体" w:hAnsi="Arial" w:cs="Arial"/>
                <w:szCs w:val="21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电话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4</w:t>
            </w:r>
            <w:r w:rsidRPr="00FE1E56">
              <w:rPr>
                <w:rFonts w:ascii="Arial" w:eastAsia="宋体" w:hAnsi="Arial" w:cs="Arial" w:hint="eastAsia"/>
                <w:szCs w:val="21"/>
              </w:rPr>
              <w:t>、</w:t>
            </w:r>
            <w:r w:rsidRPr="00FE1E56">
              <w:rPr>
                <w:rFonts w:ascii="Arial" w:eastAsia="宋体" w:hAnsi="Arial" w:cs="Arial"/>
                <w:szCs w:val="21"/>
              </w:rPr>
              <w:t>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2</w:t>
            </w:r>
            <w:r w:rsidRPr="00FE1E56">
              <w:rPr>
                <w:rFonts w:ascii="Arial" w:eastAsia="宋体" w:hAnsi="Arial" w:cs="Arial" w:hint="eastAsia"/>
                <w:spacing w:val="2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/>
                <w:spacing w:val="2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pacing w:val="2"/>
                <w:szCs w:val="21"/>
              </w:rPr>
              <w:t xml:space="preserve">       </w:t>
            </w:r>
            <w:r w:rsidRPr="00FE1E56">
              <w:rPr>
                <w:rFonts w:ascii="Arial" w:eastAsia="宋体" w:hAnsi="Arial" w:cs="Arial"/>
                <w:b/>
                <w:spacing w:val="2"/>
                <w:szCs w:val="21"/>
              </w:rPr>
              <w:t xml:space="preserve"> 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>传真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0316-2057334</w:t>
            </w:r>
          </w:p>
          <w:p w14:paraId="734D4417" w14:textId="77777777" w:rsidR="00FE1E56" w:rsidRPr="00FE1E56" w:rsidRDefault="00FE1E56" w:rsidP="00E42E7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89702D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 xml:space="preserve">netec@chinaelevator.org    </w:t>
            </w:r>
            <w:hyperlink r:id="rId8" w:history="1">
              <w:r w:rsidRPr="00FE1E56">
                <w:rPr>
                  <w:rFonts w:ascii="Arial" w:eastAsia="宋体" w:hAnsi="Arial" w:cs="Arial" w:hint="eastAsia"/>
                  <w:szCs w:val="21"/>
                </w:rPr>
                <w:t>wangheng</w:t>
              </w:r>
              <w:r w:rsidRPr="00FE1E56">
                <w:rPr>
                  <w:rFonts w:ascii="Arial" w:eastAsia="宋体" w:hAnsi="Arial" w:cs="Arial"/>
                  <w:szCs w:val="21"/>
                </w:rPr>
                <w:t>@chinaelevator.org</w:t>
              </w:r>
            </w:hyperlink>
          </w:p>
          <w:p w14:paraId="131DCDB4" w14:textId="36DF01B3" w:rsidR="00FE1E56" w:rsidRPr="00FE1E56" w:rsidRDefault="00FE1E56" w:rsidP="00E42E7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Arial" w:eastAsia="宋体" w:hAnsi="Times New Roman" w:cs="Arial"/>
                <w:szCs w:val="21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建议或投诉电话：</w:t>
            </w:r>
            <w:r w:rsidRPr="00FE1E56">
              <w:rPr>
                <w:rFonts w:ascii="Arial" w:eastAsia="宋体" w:hAnsi="Arial" w:cs="Arial" w:hint="eastAsia"/>
                <w:szCs w:val="21"/>
              </w:rPr>
              <w:t xml:space="preserve">13831628037  </w:t>
            </w:r>
            <w:r w:rsidRPr="0089702D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netec</w:t>
            </w:r>
            <w:r w:rsidRPr="00FE1E56">
              <w:rPr>
                <w:rFonts w:ascii="Arial" w:eastAsia="宋体" w:hAnsi="Arial" w:cs="Arial" w:hint="eastAsia"/>
                <w:szCs w:val="21"/>
              </w:rPr>
              <w:t>-z</w:t>
            </w:r>
            <w:r w:rsidRPr="00FE1E56">
              <w:rPr>
                <w:rFonts w:ascii="Arial" w:eastAsia="宋体" w:hAnsi="Arial" w:cs="Arial"/>
                <w:szCs w:val="21"/>
              </w:rPr>
              <w:t>@chinaelevator.or</w:t>
            </w:r>
            <w:r w:rsidRPr="00FE1E56">
              <w:rPr>
                <w:rFonts w:ascii="Arial" w:eastAsia="宋体" w:hAnsi="Arial" w:cs="Arial" w:hint="eastAsia"/>
                <w:szCs w:val="21"/>
              </w:rPr>
              <w:t>g</w:t>
            </w:r>
          </w:p>
        </w:tc>
      </w:tr>
      <w:bookmarkEnd w:id="0"/>
    </w:tbl>
    <w:p w14:paraId="34BE72E6" w14:textId="77777777" w:rsidR="00FE1E56" w:rsidRDefault="00FE1E56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FE1E56" w:rsidSect="002029E1">
      <w:headerReference w:type="default" r:id="rId9"/>
      <w:footerReference w:type="default" r:id="rId10"/>
      <w:pgSz w:w="11906" w:h="16838" w:code="9"/>
      <w:pgMar w:top="1418" w:right="1134" w:bottom="1134" w:left="1418" w:header="102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CD5E" w14:textId="77777777" w:rsidR="00EC3411" w:rsidRDefault="00EC3411" w:rsidP="00DE1C55">
      <w:r>
        <w:separator/>
      </w:r>
    </w:p>
  </w:endnote>
  <w:endnote w:type="continuationSeparator" w:id="0">
    <w:p w14:paraId="1F4F6184" w14:textId="77777777" w:rsidR="00EC3411" w:rsidRDefault="00EC3411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4DEC" w14:textId="63ED74B7" w:rsidR="0089702D" w:rsidRPr="00FB166E" w:rsidRDefault="0089702D" w:rsidP="00FB166E">
    <w:pPr>
      <w:pStyle w:val="a6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2021-0</w:t>
    </w:r>
    <w:r w:rsidR="002174D2">
      <w:rPr>
        <w:rFonts w:ascii="Arial" w:hAnsi="Arial" w:cs="Arial"/>
      </w:rPr>
      <w:t>5</w:t>
    </w:r>
    <w:r w:rsidR="002174D2">
      <w:rPr>
        <w:rFonts w:ascii="Arial" w:hAnsi="Arial" w:cs="Arial" w:hint="eastAsia"/>
      </w:rPr>
      <w:t>-</w:t>
    </w:r>
    <w:r w:rsidR="002174D2">
      <w:rPr>
        <w:rFonts w:ascii="Arial" w:hAnsi="Arial" w:cs="Arial"/>
      </w:rPr>
      <w:t>24</w:t>
    </w:r>
    <w:r w:rsidRPr="00510D41">
      <w:rPr>
        <w:rFonts w:ascii="Arial" w:hAnsi="Arial" w:cs="Arial"/>
      </w:rPr>
      <w:t>起实施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40C6" w14:textId="77777777" w:rsidR="00EC3411" w:rsidRDefault="00EC3411" w:rsidP="00DE1C55">
      <w:r>
        <w:separator/>
      </w:r>
    </w:p>
  </w:footnote>
  <w:footnote w:type="continuationSeparator" w:id="0">
    <w:p w14:paraId="7E509E9C" w14:textId="77777777" w:rsidR="00EC3411" w:rsidRDefault="00EC3411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323E46" w:rsidRPr="001709C8" w14:paraId="05B8EA0B" w14:textId="77777777" w:rsidTr="00323E46">
      <w:tc>
        <w:tcPr>
          <w:tcW w:w="1415" w:type="dxa"/>
          <w:vAlign w:val="center"/>
        </w:tcPr>
        <w:p w14:paraId="4AED0B8A" w14:textId="77777777" w:rsidR="00323E46" w:rsidRPr="001709C8" w:rsidRDefault="00323E46" w:rsidP="00323E46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7026C8FC" w14:textId="77777777" w:rsidR="00323E46" w:rsidRDefault="00323E46" w:rsidP="00323E46">
          <w:pPr>
            <w:pStyle w:val="a4"/>
            <w:pBdr>
              <w:bottom w:val="none" w:sz="0" w:space="0" w:color="auto"/>
            </w:pBdr>
            <w:spacing w:line="280" w:lineRule="exact"/>
            <w:ind w:rightChars="100" w:right="210"/>
            <w:jc w:val="distribute"/>
            <w:rPr>
              <w:rFonts w:eastAsia="华文新魏"/>
              <w:sz w:val="24"/>
              <w:szCs w:val="24"/>
            </w:rPr>
          </w:pPr>
          <w:r w:rsidRPr="001709C8">
            <w:rPr>
              <w:rFonts w:eastAsia="华文新魏" w:hint="eastAsia"/>
              <w:sz w:val="24"/>
              <w:szCs w:val="24"/>
            </w:rPr>
            <w:t>国家电梯质量监督检验中心</w:t>
          </w:r>
        </w:p>
        <w:p w14:paraId="0965A15B" w14:textId="1AF9563F" w:rsidR="002174D2" w:rsidRPr="002174D2" w:rsidRDefault="002174D2" w:rsidP="00323E46">
          <w:pPr>
            <w:pStyle w:val="a4"/>
            <w:pBdr>
              <w:bottom w:val="none" w:sz="0" w:space="0" w:color="auto"/>
            </w:pBdr>
            <w:spacing w:line="280" w:lineRule="exact"/>
            <w:ind w:rightChars="100" w:right="210"/>
            <w:jc w:val="distribute"/>
            <w:rPr>
              <w:rFonts w:eastAsia="华文新魏" w:hint="eastAsia"/>
              <w:sz w:val="24"/>
              <w:szCs w:val="24"/>
            </w:rPr>
          </w:pPr>
          <w:r>
            <w:rPr>
              <w:rFonts w:eastAsia="华文新魏" w:hint="eastAsia"/>
              <w:sz w:val="24"/>
              <w:szCs w:val="24"/>
            </w:rPr>
            <w:t>建</w:t>
          </w:r>
          <w:proofErr w:type="gramStart"/>
          <w:r>
            <w:rPr>
              <w:rFonts w:eastAsia="华文新魏" w:hint="eastAsia"/>
              <w:sz w:val="24"/>
              <w:szCs w:val="24"/>
            </w:rPr>
            <w:t>研</w:t>
          </w:r>
          <w:proofErr w:type="gramEnd"/>
          <w:r>
            <w:rPr>
              <w:rFonts w:eastAsia="华文新魏" w:hint="eastAsia"/>
              <w:sz w:val="24"/>
              <w:szCs w:val="24"/>
            </w:rPr>
            <w:t>机械检验检测（北京）有限公司</w:t>
          </w:r>
        </w:p>
      </w:tc>
      <w:tc>
        <w:tcPr>
          <w:tcW w:w="3633" w:type="dxa"/>
          <w:vAlign w:val="center"/>
        </w:tcPr>
        <w:p w14:paraId="2199009A" w14:textId="4FB8E5D0" w:rsidR="00323E46" w:rsidRPr="001709C8" w:rsidRDefault="00323E46" w:rsidP="00323E46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3</w:t>
          </w:r>
        </w:p>
      </w:tc>
    </w:tr>
  </w:tbl>
  <w:p w14:paraId="382FF5DE" w14:textId="6DA41601" w:rsidR="0089702D" w:rsidRPr="002029E1" w:rsidRDefault="0089702D" w:rsidP="004A5581">
    <w:pPr>
      <w:pStyle w:val="a4"/>
      <w:pBdr>
        <w:bottom w:val="none" w:sz="0" w:space="0" w:color="auto"/>
      </w:pBdr>
      <w:spacing w:line="2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 w15:restartNumberingAfterBreak="0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C"/>
    <w:rsid w:val="00007B2F"/>
    <w:rsid w:val="000310EB"/>
    <w:rsid w:val="00041AC0"/>
    <w:rsid w:val="000D74EC"/>
    <w:rsid w:val="000E0B13"/>
    <w:rsid w:val="00113605"/>
    <w:rsid w:val="00160F8C"/>
    <w:rsid w:val="00165899"/>
    <w:rsid w:val="00187189"/>
    <w:rsid w:val="001B07B6"/>
    <w:rsid w:val="001C5668"/>
    <w:rsid w:val="001C7C9A"/>
    <w:rsid w:val="001E7105"/>
    <w:rsid w:val="002029E1"/>
    <w:rsid w:val="00211CAB"/>
    <w:rsid w:val="002174D2"/>
    <w:rsid w:val="002C44BE"/>
    <w:rsid w:val="002D170C"/>
    <w:rsid w:val="00323E46"/>
    <w:rsid w:val="003653B8"/>
    <w:rsid w:val="00366793"/>
    <w:rsid w:val="00381609"/>
    <w:rsid w:val="003877B3"/>
    <w:rsid w:val="003B2C1C"/>
    <w:rsid w:val="003C54DD"/>
    <w:rsid w:val="003D3621"/>
    <w:rsid w:val="003E577A"/>
    <w:rsid w:val="004822D8"/>
    <w:rsid w:val="00485050"/>
    <w:rsid w:val="004A5581"/>
    <w:rsid w:val="00520DF4"/>
    <w:rsid w:val="00530B0F"/>
    <w:rsid w:val="00534259"/>
    <w:rsid w:val="00587BD8"/>
    <w:rsid w:val="00595087"/>
    <w:rsid w:val="005B7489"/>
    <w:rsid w:val="005F4DFF"/>
    <w:rsid w:val="00613C04"/>
    <w:rsid w:val="00631CDA"/>
    <w:rsid w:val="00657F0E"/>
    <w:rsid w:val="00684AF9"/>
    <w:rsid w:val="006938D3"/>
    <w:rsid w:val="00754AEF"/>
    <w:rsid w:val="00774D18"/>
    <w:rsid w:val="007D1783"/>
    <w:rsid w:val="00803889"/>
    <w:rsid w:val="00872055"/>
    <w:rsid w:val="0087550B"/>
    <w:rsid w:val="008829B3"/>
    <w:rsid w:val="0089702D"/>
    <w:rsid w:val="008F1C73"/>
    <w:rsid w:val="008F1F0A"/>
    <w:rsid w:val="009213C4"/>
    <w:rsid w:val="009520D1"/>
    <w:rsid w:val="00967472"/>
    <w:rsid w:val="009A10CC"/>
    <w:rsid w:val="009A695B"/>
    <w:rsid w:val="009C7531"/>
    <w:rsid w:val="00A0005A"/>
    <w:rsid w:val="00A2607A"/>
    <w:rsid w:val="00A27B09"/>
    <w:rsid w:val="00A35AA8"/>
    <w:rsid w:val="00A52D30"/>
    <w:rsid w:val="00A64C3F"/>
    <w:rsid w:val="00B31D00"/>
    <w:rsid w:val="00B5377C"/>
    <w:rsid w:val="00B939E4"/>
    <w:rsid w:val="00BA226F"/>
    <w:rsid w:val="00BB05AC"/>
    <w:rsid w:val="00C152D3"/>
    <w:rsid w:val="00C57263"/>
    <w:rsid w:val="00C60FFA"/>
    <w:rsid w:val="00C91BF3"/>
    <w:rsid w:val="00CF2751"/>
    <w:rsid w:val="00D42C3A"/>
    <w:rsid w:val="00D45FC1"/>
    <w:rsid w:val="00D50A02"/>
    <w:rsid w:val="00D56AEF"/>
    <w:rsid w:val="00D67D55"/>
    <w:rsid w:val="00DB6C58"/>
    <w:rsid w:val="00DE1C55"/>
    <w:rsid w:val="00DE72F7"/>
    <w:rsid w:val="00E177A4"/>
    <w:rsid w:val="00E42E79"/>
    <w:rsid w:val="00E843B6"/>
    <w:rsid w:val="00EC3411"/>
    <w:rsid w:val="00ED2FE7"/>
    <w:rsid w:val="00EF248A"/>
    <w:rsid w:val="00EF3043"/>
    <w:rsid w:val="00F47D4C"/>
    <w:rsid w:val="00F53BA3"/>
    <w:rsid w:val="00FA7E2F"/>
    <w:rsid w:val="00FB166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C55"/>
    <w:rPr>
      <w:sz w:val="18"/>
      <w:szCs w:val="18"/>
    </w:rPr>
  </w:style>
  <w:style w:type="paragraph" w:styleId="a6">
    <w:name w:val="footer"/>
    <w:basedOn w:val="a"/>
    <w:link w:val="a7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1C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1B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heng@chinaeleva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DE55-E200-433F-A342-1A320E5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netec-j@chinaelevator.org</cp:lastModifiedBy>
  <cp:revision>7</cp:revision>
  <cp:lastPrinted>2021-01-29T03:06:00Z</cp:lastPrinted>
  <dcterms:created xsi:type="dcterms:W3CDTF">2021-04-02T02:30:00Z</dcterms:created>
  <dcterms:modified xsi:type="dcterms:W3CDTF">2021-05-19T01:44:00Z</dcterms:modified>
</cp:coreProperties>
</file>